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535A" w:rsidRDefault="000E535A" w:rsidP="000E535A">
      <w:r w:rsidRPr="000E535A">
        <w:rPr>
          <w:b/>
          <w:sz w:val="28"/>
          <w:szCs w:val="28"/>
        </w:rPr>
        <w:t>Titan</w:t>
      </w:r>
      <w:r>
        <w:t xml:space="preserve">    </w:t>
      </w:r>
      <w:r w:rsidRPr="000E535A">
        <w:t>https://konedata.net/traktorit/same/same-titan/</w:t>
      </w:r>
    </w:p>
    <w:p w:rsidR="000E535A" w:rsidRDefault="000E535A" w:rsidP="000E535A">
      <w:bookmarkStart w:id="0" w:name="_GoBack"/>
      <w:bookmarkEnd w:id="0"/>
    </w:p>
    <w:p w:rsidR="000E535A" w:rsidRDefault="000E535A" w:rsidP="000E535A">
      <w:r>
        <w:t>1991 kam die Same Titan 160 auf den Markt und im folgenden Jahr d</w:t>
      </w:r>
      <w:r w:rsidR="007C49A2">
        <w:t>er</w:t>
      </w:r>
      <w:r>
        <w:t xml:space="preserve"> Titan 190.</w:t>
      </w:r>
    </w:p>
    <w:p w:rsidR="000E535A" w:rsidRDefault="000E535A" w:rsidP="000E535A">
      <w:r>
        <w:t>Der 190er-Motor war wassergekühlt und nutzte eine Resonanzaufladung, bei der mit Hilfe des variablen Ladedrucks mehr Luft in den Zylinder gelangte und das maximale Drehmoment um 3 % höher war. Beide Modelle verfügten über Ladeluftkühlung und elektronische Motorsteuerung. Das Schöne am 27+27-Getriebe war das 9-Gang-Lastschaltgetriebe. Für den Typ 160 war auch eine Version mit 3-Gang-Schnellgetriebe erhältlich. Der Richtungswechsel erfolgte mechanisch.</w:t>
      </w:r>
    </w:p>
    <w:p w:rsidR="000E535A" w:rsidRDefault="000E535A" w:rsidP="000E535A"/>
    <w:p w:rsidR="000E535A" w:rsidRDefault="000E535A" w:rsidP="000E535A">
      <w:r>
        <w:t>Die Hubkraft betrug 8600 kg, die Leistung der offenen Hydraulik war mit 60 Litern jedoch recht bescheiden. Serienmäßig verfügte der Titan über SBA, also automatische Verriegelung und Allradantrieb basierend auf Einschlagwinkel und Geschwindigkeit der Räder, Scheibenbremsen an allen Rädern, eine elektrische Hebevorrichtung, Klimaanlage und einen luftgefederten Sitz.</w:t>
      </w:r>
    </w:p>
    <w:p w:rsidR="000E535A" w:rsidRDefault="000E535A" w:rsidP="000E535A"/>
    <w:p w:rsidR="000E535A" w:rsidRDefault="000E535A" w:rsidP="000E535A">
      <w:r>
        <w:t xml:space="preserve">Das Cockpit war im Stil </w:t>
      </w:r>
      <w:proofErr w:type="gramStart"/>
      <w:r>
        <w:t>von Same</w:t>
      </w:r>
      <w:proofErr w:type="gramEnd"/>
      <w:r>
        <w:t xml:space="preserve"> schmal. Der Geräuschpegel wurde mit 76 dB versprochen. Über den Multifunktionsgriff wurden die wichtigsten Funktionen des Getriebes und der Hebevorrichtung gesteuert. Serienmäßig war das feine Check Panel, also ein grafisches Überwachungssystem, im 190 gab es zusätzlich einen mit Radar ausgestatteten Bordcomputer. Die Zusatzausrüstung war Global Monitor, also eine Videoüberwachung der Arbeitsmaschine (im mittleren Bild in einem Käfig auf dem Dach des Traktors). Die Außenabmessungen des Traktors waren im Vergleich zur Leistungsklasse recht kompakt.</w:t>
      </w:r>
    </w:p>
    <w:p w:rsidR="000E535A" w:rsidRDefault="000E535A" w:rsidP="000E535A"/>
    <w:p w:rsidR="00E01417" w:rsidRDefault="000E535A" w:rsidP="000E535A">
      <w:r>
        <w:t xml:space="preserve">1995 wurde die Sammlung um den Titan 145 erweitert. Gleichzeitig wurde die Zierleiste auf der Motorhaube erneuert und der Motor des 160 auf wassergekühlt, also den gleichen wie bei Lamborghini Racing, umgestellt. Neu am Getriebe aller Modelle waren eine elektrohydraulische Wendeschaltung und eine last-, geschwindigkeits- und drehzahlabhängige automatische Schaltung. Ende 1998 wurde der Titan 145 durch den 150 und der 160 durch den 165 ersetzt. Der </w:t>
      </w:r>
      <w:proofErr w:type="spellStart"/>
      <w:r>
        <w:t>SuperTitan</w:t>
      </w:r>
      <w:proofErr w:type="spellEnd"/>
      <w:r>
        <w:t xml:space="preserve"> war der Titan 190 mit 42-Zoll-Rädern und stärkerem Antriebsgetriebe. Es gab weitere Neuerungen in der Sammlung</w:t>
      </w:r>
    </w:p>
    <w:sectPr w:rsidR="00E01417" w:rsidSect="000E535A">
      <w:pgSz w:w="11906" w:h="16838"/>
      <w:pgMar w:top="1418"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35A"/>
    <w:rsid w:val="000E535A"/>
    <w:rsid w:val="00145125"/>
    <w:rsid w:val="007C49A2"/>
    <w:rsid w:val="00E014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9A63B"/>
  <w15:chartTrackingRefBased/>
  <w15:docId w15:val="{0BA01EEB-BEBA-49BB-BA45-F500398F7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290</Words>
  <Characters>1834</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 Pfeiffer</dc:creator>
  <cp:keywords/>
  <dc:description/>
  <cp:lastModifiedBy>Kurt Pfeiffer</cp:lastModifiedBy>
  <cp:revision>3</cp:revision>
  <cp:lastPrinted>2023-09-03T10:19:00Z</cp:lastPrinted>
  <dcterms:created xsi:type="dcterms:W3CDTF">2023-09-03T10:17:00Z</dcterms:created>
  <dcterms:modified xsi:type="dcterms:W3CDTF">2023-10-14T17:21:00Z</dcterms:modified>
</cp:coreProperties>
</file>